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4561" w:rsidRDefault="00AF4CBB" w:rsidP="00B33570">
      <w:pPr>
        <w:spacing w:line="480" w:lineRule="auto"/>
        <w:jc w:val="center"/>
      </w:pPr>
      <w:r>
        <w:t xml:space="preserve">Discussion: </w:t>
      </w:r>
      <w:r w:rsidR="004B3E3D">
        <w:t>Ethical Decision Making in Nursing</w:t>
      </w:r>
    </w:p>
    <w:p w:rsidR="00AF4CBB" w:rsidRDefault="00AF4CBB" w:rsidP="00AF4CBB">
      <w:pPr>
        <w:spacing w:line="480" w:lineRule="auto"/>
        <w:ind w:firstLine="720"/>
      </w:pPr>
      <w:r>
        <w:t>If I were in Becky's position, I would take the opportunity and go to Hawaii and see the demonstrations of the patient beds. An essential role of a chief nurse is maintaining clinical and patient-care standards. Ensuring comfort beds at the right price will improve the patient's experience and satisfaction through comfort and considerably low prices. My argument is based on Kant's theory of deontology, which is popularly known as the duty-based approach. The theory lays great emphasis on the importance of action regardless of the consequences for human welfare (Robertson, 2013). The importance of a sales pitch is to provide a comprehensive analysis of a brand and convince a buyer on its importance. If Becky and the managers from different healthcare's units visit Hawaii bed sale's exhibition, they will make an informed decision whether the beds will improve the quality of patient care or not, which is the primary goal of all nurses. Furthermore, the principle of autonomy allows a nurse to make any decision that will improve the patient's welfare.</w:t>
      </w:r>
    </w:p>
    <w:p w:rsidR="00957B69" w:rsidRDefault="00AF4CBB" w:rsidP="00AF4CBB">
      <w:pPr>
        <w:spacing w:line="480" w:lineRule="auto"/>
        <w:ind w:firstLine="720"/>
      </w:pPr>
      <w:r>
        <w:t xml:space="preserve"> In my opinion, Becky's situation is not a conflict of interest. In my understanding, a conflict of interest is a situation where an individual has to attend to one action and as a result affecting the other. In Becky's scenario, despite the arranged retreat, the aim is to see the type of beds she will purchase for the patients, which is primarily her role in healthcare. Thus, I believe that the trip was within her line of duty. However, the scheduled retreat can delay the operations of healthcare. For this reason, I believe that healthcare should align the duty-based theory with virtue ethics as the policies of healthcare. The interplay of the two approaches resonates with Becky's situation since it focuses on both character and care for patients (Nortvedt, 2011). For instance, if Becky applied virtue ethics, she would realize that going for a retreat is being selfish and delaying the much-needed patient care.</w:t>
      </w:r>
    </w:p>
    <w:p w:rsidR="00705F3A" w:rsidRDefault="00705F3A" w:rsidP="00FA67EC">
      <w:pPr>
        <w:spacing w:line="480" w:lineRule="auto"/>
        <w:jc w:val="center"/>
      </w:pPr>
      <w:r>
        <w:lastRenderedPageBreak/>
        <w:t>References</w:t>
      </w:r>
    </w:p>
    <w:p w:rsidR="00705F3A" w:rsidRDefault="006C515E" w:rsidP="004B3E3D">
      <w:pPr>
        <w:pStyle w:val="Bibliography"/>
        <w:spacing w:line="480" w:lineRule="auto"/>
        <w:ind w:left="720" w:hanging="720"/>
        <w:rPr>
          <w:noProof/>
        </w:rPr>
      </w:pPr>
      <w:r>
        <w:fldChar w:fldCharType="begin"/>
      </w:r>
      <w:r w:rsidR="00705F3A">
        <w:instrText xml:space="preserve"> BIBLIOGRAPHY  \l 1033 </w:instrText>
      </w:r>
      <w:r>
        <w:fldChar w:fldCharType="separate"/>
      </w:r>
      <w:r w:rsidR="00705F3A">
        <w:rPr>
          <w:noProof/>
        </w:rPr>
        <w:t xml:space="preserve">Nortvedt, P. H. (2011). The Ethics of Care: role obligations and moderate partiality in healthcare. </w:t>
      </w:r>
      <w:r w:rsidR="00705F3A">
        <w:rPr>
          <w:i/>
          <w:iCs/>
          <w:noProof/>
        </w:rPr>
        <w:t>Sage Journals</w:t>
      </w:r>
      <w:r w:rsidR="00705F3A">
        <w:rPr>
          <w:noProof/>
        </w:rPr>
        <w:t xml:space="preserve"> , 7-12.</w:t>
      </w:r>
    </w:p>
    <w:p w:rsidR="00705F3A" w:rsidRDefault="00705F3A" w:rsidP="004B3E3D">
      <w:pPr>
        <w:pStyle w:val="Bibliography"/>
        <w:spacing w:line="480" w:lineRule="auto"/>
        <w:ind w:left="720" w:hanging="720"/>
        <w:rPr>
          <w:noProof/>
        </w:rPr>
      </w:pPr>
      <w:r>
        <w:rPr>
          <w:noProof/>
        </w:rPr>
        <w:t xml:space="preserve">Robertson, A. (2013). Policy-based reasoning in duty of care cases. </w:t>
      </w:r>
      <w:r>
        <w:rPr>
          <w:i/>
          <w:iCs/>
          <w:noProof/>
        </w:rPr>
        <w:t>Legal studies</w:t>
      </w:r>
      <w:r>
        <w:rPr>
          <w:noProof/>
        </w:rPr>
        <w:t xml:space="preserve"> , 119-140.</w:t>
      </w:r>
    </w:p>
    <w:p w:rsidR="00705F3A" w:rsidRDefault="006C515E" w:rsidP="004B3E3D">
      <w:pPr>
        <w:spacing w:line="480" w:lineRule="auto"/>
        <w:ind w:left="720" w:hanging="720"/>
      </w:pPr>
      <w:r>
        <w:fldChar w:fldCharType="end"/>
      </w:r>
    </w:p>
    <w:sectPr w:rsidR="00705F3A" w:rsidSect="004B3E3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452A" w:rsidRDefault="0024452A" w:rsidP="004B3E3D">
      <w:pPr>
        <w:spacing w:after="0" w:line="240" w:lineRule="auto"/>
      </w:pPr>
      <w:r>
        <w:separator/>
      </w:r>
    </w:p>
  </w:endnote>
  <w:endnote w:type="continuationSeparator" w:id="1">
    <w:p w:rsidR="0024452A" w:rsidRDefault="0024452A" w:rsidP="004B3E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452A" w:rsidRDefault="0024452A" w:rsidP="004B3E3D">
      <w:pPr>
        <w:spacing w:after="0" w:line="240" w:lineRule="auto"/>
      </w:pPr>
      <w:r>
        <w:separator/>
      </w:r>
    </w:p>
  </w:footnote>
  <w:footnote w:type="continuationSeparator" w:id="1">
    <w:p w:rsidR="0024452A" w:rsidRDefault="0024452A" w:rsidP="004B3E3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E3D" w:rsidRDefault="004B3E3D">
    <w:pPr>
      <w:pStyle w:val="Header"/>
      <w:jc w:val="right"/>
    </w:pPr>
    <w:r>
      <w:t xml:space="preserve">ETHICAL DECISION MAKING IN NURSING                                                                           </w:t>
    </w:r>
    <w:sdt>
      <w:sdtPr>
        <w:id w:val="45839473"/>
        <w:docPartObj>
          <w:docPartGallery w:val="Page Numbers (Top of Page)"/>
          <w:docPartUnique/>
        </w:docPartObj>
      </w:sdtPr>
      <w:sdtContent>
        <w:fldSimple w:instr=" PAGE   \* MERGEFORMAT ">
          <w:r w:rsidR="00AF4CBB">
            <w:rPr>
              <w:noProof/>
            </w:rPr>
            <w:t>2</w:t>
          </w:r>
        </w:fldSimple>
      </w:sdtContent>
    </w:sdt>
  </w:p>
  <w:p w:rsidR="004B3E3D" w:rsidRDefault="004B3E3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E3D" w:rsidRDefault="004B3E3D">
    <w:pPr>
      <w:pStyle w:val="Header"/>
      <w:jc w:val="right"/>
    </w:pPr>
    <w:r>
      <w:t xml:space="preserve">Running head: ETHICAL DECISION MAKING IN NURSING                                                   </w:t>
    </w:r>
    <w:sdt>
      <w:sdtPr>
        <w:id w:val="45839404"/>
        <w:docPartObj>
          <w:docPartGallery w:val="Page Numbers (Top of Page)"/>
          <w:docPartUnique/>
        </w:docPartObj>
      </w:sdtPr>
      <w:sdtContent>
        <w:fldSimple w:instr=" PAGE   \* MERGEFORMAT ">
          <w:r w:rsidR="00AF4CBB">
            <w:rPr>
              <w:noProof/>
            </w:rPr>
            <w:t>1</w:t>
          </w:r>
        </w:fldSimple>
      </w:sdtContent>
    </w:sdt>
  </w:p>
  <w:p w:rsidR="004B3E3D" w:rsidRDefault="004B3E3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CC1461"/>
    <w:rsid w:val="0024452A"/>
    <w:rsid w:val="002F1453"/>
    <w:rsid w:val="004B3E3D"/>
    <w:rsid w:val="006C515E"/>
    <w:rsid w:val="00705F3A"/>
    <w:rsid w:val="0083081C"/>
    <w:rsid w:val="00957B69"/>
    <w:rsid w:val="00A10479"/>
    <w:rsid w:val="00A258BC"/>
    <w:rsid w:val="00AF4CBB"/>
    <w:rsid w:val="00AF4E0C"/>
    <w:rsid w:val="00B33570"/>
    <w:rsid w:val="00C71466"/>
    <w:rsid w:val="00CC1461"/>
    <w:rsid w:val="00DB65A0"/>
    <w:rsid w:val="00E94561"/>
    <w:rsid w:val="00EE1781"/>
    <w:rsid w:val="00FA67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705F3A"/>
  </w:style>
  <w:style w:type="paragraph" w:styleId="Header">
    <w:name w:val="header"/>
    <w:basedOn w:val="Normal"/>
    <w:link w:val="HeaderChar"/>
    <w:uiPriority w:val="99"/>
    <w:unhideWhenUsed/>
    <w:rsid w:val="004B3E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E3D"/>
  </w:style>
  <w:style w:type="paragraph" w:styleId="Footer">
    <w:name w:val="footer"/>
    <w:basedOn w:val="Normal"/>
    <w:link w:val="FooterChar"/>
    <w:uiPriority w:val="99"/>
    <w:semiHidden/>
    <w:unhideWhenUsed/>
    <w:rsid w:val="004B3E3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B3E3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Rob13</b:Tag>
    <b:SourceType>JournalArticle</b:SourceType>
    <b:Guid>{36026BFA-07F6-423D-B455-DAACFC5247B0}</b:Guid>
    <b:LCID>0</b:LCID>
    <b:Author>
      <b:Author>
        <b:NameList>
          <b:Person>
            <b:Last>Robertson</b:Last>
            <b:First>A.</b:First>
          </b:Person>
        </b:NameList>
      </b:Author>
    </b:Author>
    <b:Title>Policy-based reasoning in duty of care cases</b:Title>
    <b:JournalName>Legal studies</b:JournalName>
    <b:Year>2013</b:Year>
    <b:Pages>119-140</b:Pages>
    <b:RefOrder>1</b:RefOrder>
  </b:Source>
  <b:Source>
    <b:Tag>Nor11</b:Tag>
    <b:SourceType>JournalArticle</b:SourceType>
    <b:Guid>{8B923DDA-A4B2-4802-BD9E-BB7707AD078F}</b:Guid>
    <b:LCID>0</b:LCID>
    <b:Author>
      <b:Author>
        <b:NameList>
          <b:Person>
            <b:Last>Nortvedt</b:Last>
            <b:First>P.,</b:First>
            <b:Middle>Hem, H., and Skirbekk, H.</b:Middle>
          </b:Person>
        </b:NameList>
      </b:Author>
    </b:Author>
    <b:Title>The Ethics of Care: role obligations and moderate partiality in healthcare</b:Title>
    <b:JournalName>Sage Journals</b:JournalName>
    <b:Year>2011</b:Year>
    <b:Pages>7-12</b:Pages>
    <b:RefOrder>2</b:RefOrder>
  </b:Source>
</b:Sources>
</file>

<file path=customXml/itemProps1.xml><?xml version="1.0" encoding="utf-8"?>
<ds:datastoreItem xmlns:ds="http://schemas.openxmlformats.org/officeDocument/2006/customXml" ds:itemID="{88C5380D-D958-4F38-8D53-3B390831A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341</Words>
  <Characters>1947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2019-08-06T20:44:00Z</dcterms:created>
  <dcterms:modified xsi:type="dcterms:W3CDTF">2019-08-06T20:44:00Z</dcterms:modified>
</cp:coreProperties>
</file>